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2C" w:rsidRDefault="002D58BF" w:rsidP="006C7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C34C97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6E062C" w:rsidRDefault="006E062C" w:rsidP="006C7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«Крестецкая межпоселенческая библиотека»</w:t>
      </w:r>
      <w:r w:rsidR="006C7786">
        <w:rPr>
          <w:rFonts w:ascii="Times New Roman" w:hAnsi="Times New Roman"/>
          <w:b/>
          <w:sz w:val="28"/>
          <w:szCs w:val="28"/>
        </w:rPr>
        <w:t>,</w:t>
      </w:r>
    </w:p>
    <w:p w:rsidR="006E062C" w:rsidRDefault="006C7786" w:rsidP="006C7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посвящённых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E062C">
        <w:rPr>
          <w:rFonts w:ascii="Times New Roman" w:hAnsi="Times New Roman"/>
          <w:b/>
          <w:sz w:val="28"/>
          <w:szCs w:val="28"/>
        </w:rPr>
        <w:t>празднованию 200-летия со дня рождения писателя Н.А. Некрасова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062C">
        <w:rPr>
          <w:rFonts w:ascii="Times New Roman" w:hAnsi="Times New Roman"/>
          <w:b/>
          <w:sz w:val="28"/>
          <w:szCs w:val="28"/>
        </w:rPr>
        <w:t>на 2016-2021 гг.</w:t>
      </w:r>
    </w:p>
    <w:tbl>
      <w:tblPr>
        <w:tblStyle w:val="a3"/>
        <w:tblW w:w="10031" w:type="dxa"/>
        <w:tblLayout w:type="fixed"/>
        <w:tblLook w:val="04A0"/>
      </w:tblPr>
      <w:tblGrid>
        <w:gridCol w:w="954"/>
        <w:gridCol w:w="4257"/>
        <w:gridCol w:w="2552"/>
        <w:gridCol w:w="2268"/>
      </w:tblGrid>
      <w:tr w:rsidR="006E062C" w:rsidTr="00981D65">
        <w:tc>
          <w:tcPr>
            <w:tcW w:w="954" w:type="dxa"/>
          </w:tcPr>
          <w:p w:rsidR="006E062C" w:rsidRPr="00C34C97" w:rsidRDefault="006E062C" w:rsidP="006C778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34C9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E062C" w:rsidRPr="00C34C97" w:rsidRDefault="006E062C" w:rsidP="006C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4C9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4C9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34C9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7" w:type="dxa"/>
          </w:tcPr>
          <w:p w:rsidR="006E062C" w:rsidRPr="00C34C97" w:rsidRDefault="006E062C" w:rsidP="006C7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4C9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2" w:type="dxa"/>
          </w:tcPr>
          <w:p w:rsidR="006E062C" w:rsidRPr="00C34C97" w:rsidRDefault="006E062C" w:rsidP="006C7786">
            <w:pPr>
              <w:spacing w:after="0" w:line="240" w:lineRule="auto"/>
              <w:rPr>
                <w:sz w:val="28"/>
                <w:szCs w:val="28"/>
              </w:rPr>
            </w:pPr>
            <w:r w:rsidRPr="00C34C9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8" w:type="dxa"/>
          </w:tcPr>
          <w:p w:rsidR="006E062C" w:rsidRPr="00C34C97" w:rsidRDefault="006E062C" w:rsidP="006C7786">
            <w:pPr>
              <w:spacing w:after="0" w:line="240" w:lineRule="auto"/>
              <w:rPr>
                <w:sz w:val="28"/>
                <w:szCs w:val="28"/>
              </w:rPr>
            </w:pPr>
            <w:r w:rsidRPr="00C34C9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751CF" w:rsidTr="006B1F54">
        <w:tc>
          <w:tcPr>
            <w:tcW w:w="10031" w:type="dxa"/>
            <w:gridSpan w:val="4"/>
          </w:tcPr>
          <w:p w:rsidR="003751CF" w:rsidRPr="003751CF" w:rsidRDefault="003751CF" w:rsidP="006C7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1CF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«Бессмертному певцу народа посвящается»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Далёвская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«Творчество Некрасова как энциклопедия русской жизни»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Леспромхозовская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одного автора «Н.А.Некрасов. Жизнь и творчество»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«Здесь жил страны великий сын…»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09.12 по 21.12 2016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Ручьевская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у выставки «Я песни Родине слагал…»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Сомёнская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1CF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«Поэзия на все времена»</w:t>
            </w:r>
          </w:p>
        </w:tc>
        <w:tc>
          <w:tcPr>
            <w:tcW w:w="2552" w:type="dxa"/>
          </w:tcPr>
          <w:p w:rsidR="004D4407" w:rsidRPr="003751CF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D4407" w:rsidTr="00C7031C">
        <w:trPr>
          <w:trHeight w:val="1192"/>
        </w:trPr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по страницам детских стихов Н.А.Некрасова «Не без добрых душ на свете»</w:t>
            </w:r>
          </w:p>
        </w:tc>
        <w:tc>
          <w:tcPr>
            <w:tcW w:w="2552" w:type="dxa"/>
          </w:tcPr>
          <w:p w:rsidR="004D4407" w:rsidRPr="003751CF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Выставка-викторина «Мороз – воевода» (стихи о зиме)</w:t>
            </w:r>
          </w:p>
        </w:tc>
        <w:tc>
          <w:tcPr>
            <w:tcW w:w="2552" w:type="dxa"/>
          </w:tcPr>
          <w:p w:rsidR="004D4407" w:rsidRPr="003751CF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«Поэт любви и скорби» 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«Летопись жизни и творчества»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Выставка-календарь «Произведения-юбиляры Н.А.Некрасова»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Устьволмская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Видео-презентация «Жизнь и творчество Н.А.Некрасова»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Ямская</w:t>
            </w:r>
          </w:p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Выставка-рассказ «Некрасов – поэт и гражданин»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Хотольская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библиотекка</w:t>
            </w:r>
            <w:proofErr w:type="spellEnd"/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«По страницам жизни и творчества Н.А.Некрасова»</w:t>
            </w:r>
          </w:p>
        </w:tc>
        <w:tc>
          <w:tcPr>
            <w:tcW w:w="2552" w:type="dxa"/>
          </w:tcPr>
          <w:p w:rsidR="004D4407" w:rsidRDefault="00E57284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декакбрь</w:t>
            </w:r>
            <w:proofErr w:type="spellEnd"/>
          </w:p>
        </w:tc>
        <w:tc>
          <w:tcPr>
            <w:tcW w:w="2268" w:type="dxa"/>
          </w:tcPr>
          <w:p w:rsidR="004D4407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одной  книги-юбиляра  «Кому на Руси жить хорошо»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407" w:rsidTr="0075728F">
        <w:tc>
          <w:tcPr>
            <w:tcW w:w="954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«Революционер русской поэзии»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Ракушинская библиотека</w:t>
            </w:r>
          </w:p>
        </w:tc>
      </w:tr>
      <w:tr w:rsidR="004D4407" w:rsidTr="00D0668A">
        <w:tc>
          <w:tcPr>
            <w:tcW w:w="10031" w:type="dxa"/>
            <w:gridSpan w:val="4"/>
          </w:tcPr>
          <w:p w:rsidR="004D4407" w:rsidRDefault="004D4407" w:rsidP="006C77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«Русские женщины» (по произведениям Н.А.Некрасова)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литературного чтения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Сомёнская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1CF">
              <w:rPr>
                <w:rFonts w:ascii="Times New Roman" w:hAnsi="Times New Roman"/>
                <w:sz w:val="24"/>
                <w:szCs w:val="24"/>
              </w:rPr>
              <w:t>Выставка «Здесь жил страны великий сын»</w:t>
            </w:r>
          </w:p>
        </w:tc>
        <w:tc>
          <w:tcPr>
            <w:tcW w:w="2552" w:type="dxa"/>
          </w:tcPr>
          <w:p w:rsidR="004D4407" w:rsidRPr="00612F34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981D65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D65">
              <w:rPr>
                <w:rFonts w:ascii="Times New Roman" w:hAnsi="Times New Roman"/>
                <w:sz w:val="24"/>
                <w:szCs w:val="24"/>
              </w:rPr>
              <w:t>Выпуск памятки «Поэт и гражданин»</w:t>
            </w:r>
          </w:p>
        </w:tc>
        <w:tc>
          <w:tcPr>
            <w:tcW w:w="2552" w:type="dxa"/>
          </w:tcPr>
          <w:p w:rsidR="004D4407" w:rsidRPr="00612F34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612F34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F34">
              <w:rPr>
                <w:rFonts w:ascii="Times New Roman" w:hAnsi="Times New Roman"/>
                <w:sz w:val="24"/>
                <w:szCs w:val="24"/>
              </w:rPr>
              <w:t>Выставка одного автора «Ведь, нет милей родных небес!»</w:t>
            </w:r>
          </w:p>
        </w:tc>
        <w:tc>
          <w:tcPr>
            <w:tcW w:w="2552" w:type="dxa"/>
          </w:tcPr>
          <w:p w:rsidR="004D4407" w:rsidRPr="00612F34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612F34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F34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4D4407" w:rsidRPr="00612F34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F3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612F34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одной книги «Кому на Руси жить хорошо?»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</w:t>
            </w:r>
          </w:p>
          <w:p w:rsidR="004D4407" w:rsidRPr="00612F34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«Иллюстрации к произведениям поэта»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Выставка-обзор «Поэт и гражданин»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«Знаток народной жизни»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Леспромхозовская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Выставка-портрет «Надрывается сердце от муки…»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«Мой судья – читатель, гражданин»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Далёвская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«Некрасов и край Новгородский»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Устьволмская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Выставка-история «Некрасов и его эпоха»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Ямская</w:t>
            </w:r>
          </w:p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«Неравнодушное сердце»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одной книги «Кому на Руси жить хорошо»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Хотольская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библиотекка</w:t>
            </w:r>
            <w:proofErr w:type="spellEnd"/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чтения «Н. Некрасов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Ручьевская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Выставка-экскурсия по музею – усадьбе Н.А.Некрасова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Чудово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Лука»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Ракушинская библиотека</w:t>
            </w:r>
          </w:p>
        </w:tc>
      </w:tr>
      <w:tr w:rsidR="00E57284" w:rsidTr="0075728F">
        <w:tc>
          <w:tcPr>
            <w:tcW w:w="954" w:type="dxa"/>
          </w:tcPr>
          <w:p w:rsidR="00E57284" w:rsidRDefault="00E57284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«Опять в деревне»</w:t>
            </w:r>
          </w:p>
        </w:tc>
        <w:tc>
          <w:tcPr>
            <w:tcW w:w="2552" w:type="dxa"/>
          </w:tcPr>
          <w:p w:rsidR="00E57284" w:rsidRDefault="00E57284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</w:tr>
      <w:tr w:rsidR="004D4407" w:rsidTr="00E871FE">
        <w:tc>
          <w:tcPr>
            <w:tcW w:w="10031" w:type="dxa"/>
            <w:gridSpan w:val="4"/>
          </w:tcPr>
          <w:p w:rsidR="004D4407" w:rsidRDefault="004D4407" w:rsidP="006C77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612F34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F34">
              <w:rPr>
                <w:rFonts w:ascii="Times New Roman" w:hAnsi="Times New Roman"/>
                <w:sz w:val="24"/>
                <w:szCs w:val="24"/>
              </w:rPr>
              <w:t>Акция «Читаем и рисуем вместе по стихотворениям Н.Некрасова» «Славная осень! Морозные ночи, ясные, тихие дни…»</w:t>
            </w:r>
          </w:p>
        </w:tc>
        <w:tc>
          <w:tcPr>
            <w:tcW w:w="2552" w:type="dxa"/>
          </w:tcPr>
          <w:p w:rsidR="004D4407" w:rsidRPr="00612F34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D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4D4407" w:rsidRDefault="004D4407" w:rsidP="006C7786">
            <w:pPr>
              <w:spacing w:after="0" w:line="240" w:lineRule="auto"/>
            </w:pPr>
            <w:r w:rsidRPr="00C942A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«Некрасовский эрудит»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Сомёнская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3751C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1CF">
              <w:rPr>
                <w:rFonts w:ascii="Times New Roman" w:hAnsi="Times New Roman"/>
                <w:sz w:val="24"/>
                <w:szCs w:val="24"/>
              </w:rPr>
              <w:t>Выставка «Всюду родимую Русь узнаю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375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D4407" w:rsidRPr="00612F34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612F34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одной книги «Дед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«Некрасов – детям»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«Тропа к Некрасову»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Выставка-рассказ «Некрасов и Новгородский край»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Леспромхозовская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вечер «Читаем 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по творчеству Н.А. Некрасова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Далёвская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о детских годах Н.А.Некрасова «Любовь к полям, лесам и родине»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Устьволмская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одной книги «Мороз, Красный нос»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Хотольская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библиотекка</w:t>
            </w:r>
            <w:proofErr w:type="spellEnd"/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«Образы женщин в произведениях Н.А.Некрасова»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«Где бывал, что видал, на бумаге рисовал»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урок «Знакомимся с биографией Н.А.Некрасова»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Ямская </w:t>
            </w:r>
          </w:p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рассуждение «Я песни Родине слагал…»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Ручьевская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детской поэзии  по стихам Н.А.Некрасова «Н.Некрасов и дети»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Ракушинская библиотека</w:t>
            </w:r>
          </w:p>
        </w:tc>
      </w:tr>
      <w:tr w:rsidR="00E57284" w:rsidTr="0075728F">
        <w:tc>
          <w:tcPr>
            <w:tcW w:w="954" w:type="dxa"/>
          </w:tcPr>
          <w:p w:rsidR="00E57284" w:rsidRDefault="00E57284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«Женские образы в поэзии Некрасова»</w:t>
            </w:r>
          </w:p>
        </w:tc>
        <w:tc>
          <w:tcPr>
            <w:tcW w:w="2552" w:type="dxa"/>
          </w:tcPr>
          <w:p w:rsidR="00E57284" w:rsidRDefault="00E57284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</w:tr>
      <w:tr w:rsidR="004D4407" w:rsidTr="00B73AEC">
        <w:tc>
          <w:tcPr>
            <w:tcW w:w="10031" w:type="dxa"/>
            <w:gridSpan w:val="4"/>
          </w:tcPr>
          <w:p w:rsidR="004D4407" w:rsidRPr="003751CF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1CF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407" w:rsidTr="0075728F">
        <w:trPr>
          <w:trHeight w:val="410"/>
        </w:trPr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75728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28F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рос, как многие  в </w:t>
            </w:r>
            <w:r w:rsidRPr="0075728F">
              <w:rPr>
                <w:rFonts w:ascii="Times New Roman" w:hAnsi="Times New Roman"/>
                <w:sz w:val="24"/>
                <w:szCs w:val="24"/>
              </w:rPr>
              <w:t>глуши</w:t>
            </w:r>
          </w:p>
          <w:p w:rsidR="004D4407" w:rsidRDefault="004D4407" w:rsidP="006C7786">
            <w:pPr>
              <w:spacing w:after="0" w:line="240" w:lineRule="auto"/>
            </w:pPr>
            <w:r w:rsidRPr="0075728F">
              <w:rPr>
                <w:rFonts w:ascii="Times New Roman" w:hAnsi="Times New Roman"/>
                <w:sz w:val="24"/>
                <w:szCs w:val="24"/>
              </w:rPr>
              <w:t>У берегов большой реки»</w:t>
            </w:r>
          </w:p>
        </w:tc>
        <w:tc>
          <w:tcPr>
            <w:tcW w:w="2552" w:type="dxa"/>
          </w:tcPr>
          <w:p w:rsidR="004D4407" w:rsidRPr="00612F34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D">
              <w:rPr>
                <w:rFonts w:ascii="Times New Roman" w:hAnsi="Times New Roman"/>
                <w:sz w:val="24"/>
                <w:szCs w:val="24"/>
              </w:rPr>
              <w:t>Громкие чтения «Читаем вместе, читаем вслух» «Ребята обступят: начнутся рассказы»</w:t>
            </w:r>
          </w:p>
        </w:tc>
        <w:tc>
          <w:tcPr>
            <w:tcW w:w="2552" w:type="dxa"/>
          </w:tcPr>
          <w:p w:rsidR="004D4407" w:rsidRPr="00C942AD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2AD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D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4D4407" w:rsidRDefault="004D4407" w:rsidP="006C7786">
            <w:pPr>
              <w:spacing w:after="0" w:line="240" w:lineRule="auto"/>
            </w:pPr>
            <w:r w:rsidRPr="00C942A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вопросов и ответов «Что я знаю о Н.А.Некрасове и его творчестве»</w:t>
            </w:r>
          </w:p>
        </w:tc>
        <w:tc>
          <w:tcPr>
            <w:tcW w:w="2552" w:type="dxa"/>
          </w:tcPr>
          <w:p w:rsidR="004D4407" w:rsidRPr="00C942AD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«Я лиру посвятил народу своему»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Выставка-диалог «Муза мести и печали» (лирика Н.А.Некрасова)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«Мой Некрасов»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Леспромхозовская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Выставка-ситуация «Моё любимое стихотворение Н.А. 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интересной книги  о поэме Н.А.Некрасова «Кому на Руси жить хорошо»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Далёвская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и конкурс рисунка «Узнай великого поэта»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Устьволмская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Выставка-дата «Муза гнева и печали»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Ямская</w:t>
            </w:r>
          </w:p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Выставка-рассказ «Народный поэт»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одной книги «Русские женщины»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Хотольская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библиотекка</w:t>
            </w:r>
            <w:proofErr w:type="spellEnd"/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творчеству Некрасова «Крылатая душа»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Ручьевская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Бенефис книги «Мороз, Красный нос»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стихов Н.А.Некрасова о природе «Влюблённый в русскую природу»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Ракушинская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«Знаток народной жизни»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Сомёнская библиотека</w:t>
            </w:r>
          </w:p>
        </w:tc>
      </w:tr>
      <w:tr w:rsidR="00E57284" w:rsidTr="0075728F">
        <w:tc>
          <w:tcPr>
            <w:tcW w:w="954" w:type="dxa"/>
          </w:tcPr>
          <w:p w:rsidR="00E57284" w:rsidRDefault="00E57284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«Некрасов для детей и о детях»</w:t>
            </w:r>
          </w:p>
        </w:tc>
        <w:tc>
          <w:tcPr>
            <w:tcW w:w="2552" w:type="dxa"/>
          </w:tcPr>
          <w:p w:rsidR="00E57284" w:rsidRDefault="00E57284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</w:tr>
      <w:tr w:rsidR="004D4407" w:rsidTr="007874A8">
        <w:tc>
          <w:tcPr>
            <w:tcW w:w="10031" w:type="dxa"/>
            <w:gridSpan w:val="4"/>
          </w:tcPr>
          <w:p w:rsidR="004D4407" w:rsidRDefault="004D4407" w:rsidP="006C77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75728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«Священный дар»</w:t>
            </w:r>
          </w:p>
        </w:tc>
        <w:tc>
          <w:tcPr>
            <w:tcW w:w="2552" w:type="dxa"/>
          </w:tcPr>
          <w:p w:rsidR="004D4407" w:rsidRPr="00612F34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D4407" w:rsidRPr="00E47F50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F50">
              <w:rPr>
                <w:rFonts w:ascii="Times New Roman" w:hAnsi="Times New Roman"/>
                <w:sz w:val="24"/>
                <w:szCs w:val="24"/>
              </w:rPr>
              <w:t>Винская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75728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28F">
              <w:rPr>
                <w:rFonts w:ascii="Times New Roman" w:hAnsi="Times New Roman"/>
                <w:sz w:val="24"/>
                <w:szCs w:val="24"/>
              </w:rPr>
              <w:t>Выставка «Я музу посвятил народу своему»</w:t>
            </w:r>
          </w:p>
        </w:tc>
        <w:tc>
          <w:tcPr>
            <w:tcW w:w="2552" w:type="dxa"/>
          </w:tcPr>
          <w:p w:rsidR="004D4407" w:rsidRPr="00612F34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D">
              <w:rPr>
                <w:rFonts w:ascii="Times New Roman" w:hAnsi="Times New Roman"/>
                <w:sz w:val="24"/>
                <w:szCs w:val="24"/>
              </w:rPr>
              <w:t>Полчаса чтения «Дело под вечер, зимой»</w:t>
            </w:r>
          </w:p>
        </w:tc>
        <w:tc>
          <w:tcPr>
            <w:tcW w:w="2552" w:type="dxa"/>
          </w:tcPr>
          <w:p w:rsidR="004D4407" w:rsidRPr="00C942AD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D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4D4407" w:rsidRDefault="004D4407" w:rsidP="006C7786">
            <w:pPr>
              <w:spacing w:after="0" w:line="240" w:lineRule="auto"/>
            </w:pPr>
            <w:r w:rsidRPr="00C942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011146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 w:rsidRPr="00011146">
              <w:rPr>
                <w:rFonts w:ascii="Times New Roman" w:hAnsi="Times New Roman"/>
              </w:rPr>
              <w:t>Литературный час</w:t>
            </w:r>
            <w:r>
              <w:rPr>
                <w:rFonts w:ascii="Times New Roman" w:hAnsi="Times New Roman"/>
              </w:rPr>
              <w:t xml:space="preserve"> «Мир глазами Некрасова»</w:t>
            </w:r>
          </w:p>
        </w:tc>
        <w:tc>
          <w:tcPr>
            <w:tcW w:w="2552" w:type="dxa"/>
          </w:tcPr>
          <w:p w:rsidR="004D4407" w:rsidRPr="00011146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011146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6">
              <w:rPr>
                <w:rFonts w:ascii="Times New Roman" w:hAnsi="Times New Roman"/>
                <w:sz w:val="24"/>
                <w:szCs w:val="24"/>
              </w:rPr>
              <w:t>Борковская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011146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«Знаток народной жизни»</w:t>
            </w:r>
          </w:p>
        </w:tc>
        <w:tc>
          <w:tcPr>
            <w:tcW w:w="2552" w:type="dxa"/>
          </w:tcPr>
          <w:p w:rsidR="004D4407" w:rsidRPr="00011146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011146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 «Я лиру посвятил народу своему»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Леспромхозовская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викторина «Путь поэта»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«Клянусь, я искренно любил!»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у выставки «Некрасов и Новгородский край»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Далёвская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«Читаем стихи Некрасова и иллюстрируем его произведения»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Ямская </w:t>
            </w:r>
          </w:p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информации «Поэт царской России»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Леспромхозовская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Виртуальное посещение музея «Некрасов и Новгородский край»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одной книги «Дедушка </w:t>
            </w:r>
            <w:proofErr w:type="spellStart"/>
            <w:r>
              <w:rPr>
                <w:rFonts w:ascii="Times New Roman" w:hAnsi="Times New Roman"/>
              </w:rPr>
              <w:t>Мазай</w:t>
            </w:r>
            <w:proofErr w:type="spellEnd"/>
            <w:r>
              <w:rPr>
                <w:rFonts w:ascii="Times New Roman" w:hAnsi="Times New Roman"/>
              </w:rPr>
              <w:t xml:space="preserve"> и зайцы»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Хотольская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библиотекка</w:t>
            </w:r>
            <w:proofErr w:type="spellEnd"/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Видео-презентация «Биография 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Ручьевская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Поэтический вернисаж по стихам Н.А.Некрасова и картинам русских художников «Есть женщины в русских селеньях…»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Ракушинская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«Творчество Н.А. Некрасова глазами детей»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Сомёнская библиотека</w:t>
            </w:r>
          </w:p>
        </w:tc>
      </w:tr>
      <w:tr w:rsidR="00E57284" w:rsidTr="0075728F">
        <w:tc>
          <w:tcPr>
            <w:tcW w:w="954" w:type="dxa"/>
          </w:tcPr>
          <w:p w:rsidR="00E57284" w:rsidRDefault="00E57284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Выставка-обзор «Мир Николая Некрасова»</w:t>
            </w:r>
          </w:p>
        </w:tc>
        <w:tc>
          <w:tcPr>
            <w:tcW w:w="2552" w:type="dxa"/>
          </w:tcPr>
          <w:p w:rsidR="00E57284" w:rsidRDefault="00E57284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</w:tr>
      <w:tr w:rsidR="004D4407" w:rsidTr="00C60172">
        <w:tc>
          <w:tcPr>
            <w:tcW w:w="10031" w:type="dxa"/>
            <w:gridSpan w:val="4"/>
          </w:tcPr>
          <w:p w:rsidR="004D4407" w:rsidRDefault="004D4407" w:rsidP="006C77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2021 год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75728F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28F">
              <w:rPr>
                <w:rFonts w:ascii="Times New Roman" w:hAnsi="Times New Roman"/>
                <w:sz w:val="24"/>
                <w:szCs w:val="24"/>
              </w:rPr>
              <w:t>Видео-презентация «Жизнь и творчество Н.А.Некрасова</w:t>
            </w:r>
          </w:p>
        </w:tc>
        <w:tc>
          <w:tcPr>
            <w:tcW w:w="2552" w:type="dxa"/>
          </w:tcPr>
          <w:p w:rsidR="004D4407" w:rsidRPr="00612F34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3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D">
              <w:rPr>
                <w:rFonts w:ascii="Times New Roman" w:hAnsi="Times New Roman"/>
                <w:sz w:val="24"/>
                <w:szCs w:val="24"/>
              </w:rPr>
              <w:t>Акция «Хватай – бери!</w:t>
            </w:r>
          </w:p>
          <w:p w:rsidR="004D4407" w:rsidRDefault="004D4407" w:rsidP="006C7786">
            <w:pPr>
              <w:spacing w:after="0" w:line="240" w:lineRule="auto"/>
            </w:pPr>
            <w:r w:rsidRPr="00C942AD">
              <w:rPr>
                <w:rFonts w:ascii="Times New Roman" w:hAnsi="Times New Roman"/>
                <w:sz w:val="24"/>
                <w:szCs w:val="24"/>
              </w:rPr>
              <w:t xml:space="preserve">              Читай – смотри!»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творчеству Н.А.Некрасова)</w:t>
            </w:r>
          </w:p>
        </w:tc>
        <w:tc>
          <w:tcPr>
            <w:tcW w:w="2552" w:type="dxa"/>
          </w:tcPr>
          <w:p w:rsidR="004D4407" w:rsidRPr="00C942AD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D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4D4407" w:rsidRPr="00C942AD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011146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6">
              <w:rPr>
                <w:rFonts w:ascii="Times New Roman" w:hAnsi="Times New Roman"/>
                <w:sz w:val="24"/>
                <w:szCs w:val="24"/>
              </w:rPr>
              <w:t>Выставка-портрет «Мне уже – 200»</w:t>
            </w:r>
          </w:p>
        </w:tc>
        <w:tc>
          <w:tcPr>
            <w:tcW w:w="2552" w:type="dxa"/>
          </w:tcPr>
          <w:p w:rsidR="004D4407" w:rsidRPr="00011146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011146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Pr="00011146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 «Мир Некрасова»</w:t>
            </w:r>
          </w:p>
        </w:tc>
        <w:tc>
          <w:tcPr>
            <w:tcW w:w="2552" w:type="dxa"/>
          </w:tcPr>
          <w:p w:rsidR="004D4407" w:rsidRPr="00011146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Pr="00011146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Встреча-диспут «Некрасов – гражданский поэт, в том- то и вся сила»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Новорахинская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этюд «Жизнь текла мятежно, полна тревог, полна утрат»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Леспромхозовская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вечер «Всё то, о чём Некрасов пел, я принимаю всей душою».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поэзии Н.А. Некрасова «Есть женщины в русских селеньях»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Далёвская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Видео-презентация «Наш поэт Н.А.Некрасов»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Устьволмская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вечер «Мы читаем 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Устьволмская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информации «Художники с Некрасовым»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Устьволмская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 «Образы детей в поэзии Н.А.Некрасова»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Ямская </w:t>
            </w:r>
          </w:p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 «Поклон тебе народный любимый поэт»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Ляковская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Минута поэзии «По страницам книг Н.А.Некрасова»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деккабрь</w:t>
            </w:r>
            <w:proofErr w:type="spellEnd"/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Хотольская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библиотекка</w:t>
            </w:r>
            <w:proofErr w:type="spellEnd"/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Интеллектуально-познавательная игра «Литературный ринг»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Ручьевская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вечер «Поэт на все времена»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 «По страницам жизни и творчества Н.А.Некрасова»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Сомёнская библиотека</w:t>
            </w:r>
          </w:p>
        </w:tc>
      </w:tr>
      <w:tr w:rsidR="004D4407" w:rsidTr="0075728F">
        <w:tc>
          <w:tcPr>
            <w:tcW w:w="954" w:type="dxa"/>
          </w:tcPr>
          <w:p w:rsidR="004D4407" w:rsidRDefault="004D4407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Поэтический вечер к 200-летию писателя «Я лиру посвятил народу своему»</w:t>
            </w:r>
          </w:p>
        </w:tc>
        <w:tc>
          <w:tcPr>
            <w:tcW w:w="2552" w:type="dxa"/>
          </w:tcPr>
          <w:p w:rsidR="004D4407" w:rsidRDefault="004D4407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D4407" w:rsidRDefault="004D4407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Ракушинская библиотека</w:t>
            </w:r>
          </w:p>
        </w:tc>
      </w:tr>
      <w:tr w:rsidR="00E57284" w:rsidTr="0075728F">
        <w:tc>
          <w:tcPr>
            <w:tcW w:w="954" w:type="dxa"/>
          </w:tcPr>
          <w:p w:rsidR="00E57284" w:rsidRDefault="00E57284" w:rsidP="006C7786">
            <w:pPr>
              <w:spacing w:after="0" w:line="240" w:lineRule="auto"/>
            </w:pPr>
          </w:p>
        </w:tc>
        <w:tc>
          <w:tcPr>
            <w:tcW w:w="4257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«Счастливый случай» «Некрасовский </w:t>
            </w:r>
            <w:proofErr w:type="spellStart"/>
            <w:r>
              <w:rPr>
                <w:rFonts w:ascii="Times New Roman" w:hAnsi="Times New Roman"/>
              </w:rPr>
              <w:t>эрудицион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E57284" w:rsidRDefault="00E57284" w:rsidP="006C7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57284" w:rsidRDefault="00E57284" w:rsidP="006C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Зайцевская библиотека</w:t>
            </w:r>
          </w:p>
        </w:tc>
      </w:tr>
    </w:tbl>
    <w:p w:rsidR="00535823" w:rsidRDefault="00535823" w:rsidP="006C7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201" w:rsidRPr="00535823" w:rsidRDefault="00535823" w:rsidP="006C7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t xml:space="preserve">Директор  </w:t>
      </w:r>
      <w:r>
        <w:rPr>
          <w:rFonts w:ascii="Times New Roman" w:hAnsi="Times New Roman"/>
          <w:sz w:val="24"/>
          <w:szCs w:val="24"/>
        </w:rPr>
        <w:t>МБУК «Крестецкая МБ»                                 С.Б. Андреева</w:t>
      </w:r>
    </w:p>
    <w:sectPr w:rsidR="00774201" w:rsidRPr="00535823" w:rsidSect="0077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62C"/>
    <w:rsid w:val="000043FC"/>
    <w:rsid w:val="00011146"/>
    <w:rsid w:val="000532B6"/>
    <w:rsid w:val="00056E28"/>
    <w:rsid w:val="00074117"/>
    <w:rsid w:val="000C1807"/>
    <w:rsid w:val="00103207"/>
    <w:rsid w:val="001B4EAB"/>
    <w:rsid w:val="001C4EB6"/>
    <w:rsid w:val="002D58BF"/>
    <w:rsid w:val="003456BA"/>
    <w:rsid w:val="003751CF"/>
    <w:rsid w:val="004C3CC5"/>
    <w:rsid w:val="004D4407"/>
    <w:rsid w:val="004F6624"/>
    <w:rsid w:val="00535823"/>
    <w:rsid w:val="00576BFE"/>
    <w:rsid w:val="00612F34"/>
    <w:rsid w:val="006273B7"/>
    <w:rsid w:val="006750E6"/>
    <w:rsid w:val="006C7786"/>
    <w:rsid w:val="006E062C"/>
    <w:rsid w:val="006F29AD"/>
    <w:rsid w:val="00716FB9"/>
    <w:rsid w:val="0075728F"/>
    <w:rsid w:val="00774201"/>
    <w:rsid w:val="007A10FB"/>
    <w:rsid w:val="007B20E0"/>
    <w:rsid w:val="007E621E"/>
    <w:rsid w:val="00864C29"/>
    <w:rsid w:val="008B494A"/>
    <w:rsid w:val="00903B06"/>
    <w:rsid w:val="00981D65"/>
    <w:rsid w:val="0098543E"/>
    <w:rsid w:val="00A65D1E"/>
    <w:rsid w:val="00A80B64"/>
    <w:rsid w:val="00A85F7A"/>
    <w:rsid w:val="00AA673E"/>
    <w:rsid w:val="00B524D5"/>
    <w:rsid w:val="00B5424A"/>
    <w:rsid w:val="00B8095E"/>
    <w:rsid w:val="00C34C97"/>
    <w:rsid w:val="00C51F4C"/>
    <w:rsid w:val="00C7031C"/>
    <w:rsid w:val="00C942AD"/>
    <w:rsid w:val="00CF02B5"/>
    <w:rsid w:val="00D02ABA"/>
    <w:rsid w:val="00D2216C"/>
    <w:rsid w:val="00D3722B"/>
    <w:rsid w:val="00E47F50"/>
    <w:rsid w:val="00E57284"/>
    <w:rsid w:val="00E64E3B"/>
    <w:rsid w:val="00E81CA8"/>
    <w:rsid w:val="00EB7F30"/>
    <w:rsid w:val="00EE1816"/>
    <w:rsid w:val="00F03C0D"/>
    <w:rsid w:val="00F8579E"/>
    <w:rsid w:val="00FC3010"/>
    <w:rsid w:val="00FC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2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9149-7370-4F4A-A851-557031F3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GolovkoGV</cp:lastModifiedBy>
  <cp:revision>32</cp:revision>
  <cp:lastPrinted>2016-07-19T08:36:00Z</cp:lastPrinted>
  <dcterms:created xsi:type="dcterms:W3CDTF">2016-07-11T08:48:00Z</dcterms:created>
  <dcterms:modified xsi:type="dcterms:W3CDTF">2017-12-22T09:48:00Z</dcterms:modified>
</cp:coreProperties>
</file>